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adjustRightInd w:val="0"/>
        <w:snapToGrid w:val="0"/>
        <w:spacing w:before="0" w:beforeAutospacing="0" w:after="0" w:afterAutospacing="0"/>
        <w:ind w:firstLine="360" w:firstLineChars="150"/>
        <w:rPr>
          <w:b/>
          <w:bCs/>
          <w:color w:val="000000"/>
          <w:sz w:val="30"/>
          <w:szCs w:val="30"/>
        </w:rPr>
      </w:pPr>
      <w:bookmarkStart w:id="0" w:name="_GoBack"/>
      <w:bookmarkEnd w:id="0"/>
      <w:r>
        <w:rPr>
          <w:color w:val="000000"/>
        </w:rPr>
        <w:t>附表5</w:t>
      </w:r>
      <w:r>
        <w:rPr>
          <w:rFonts w:hint="eastAsia"/>
          <w:color w:val="000000"/>
        </w:rPr>
        <w:t xml:space="preserve">.      </w:t>
      </w:r>
      <w:r>
        <w:rPr>
          <w:rFonts w:hint="eastAsia"/>
          <w:b/>
          <w:bCs/>
          <w:color w:val="000000"/>
          <w:sz w:val="30"/>
          <w:szCs w:val="30"/>
          <w:lang w:eastAsia="zh-CN"/>
        </w:rPr>
        <w:t>佛山市水利工程文明工地</w:t>
      </w:r>
      <w:r>
        <w:rPr>
          <w:rFonts w:hint="eastAsia"/>
          <w:b/>
          <w:bCs/>
          <w:color w:val="000000"/>
          <w:sz w:val="30"/>
          <w:szCs w:val="30"/>
          <w:lang w:val="en-US" w:eastAsia="zh-CN"/>
        </w:rPr>
        <w:t>考核</w:t>
      </w:r>
      <w:r>
        <w:rPr>
          <w:rFonts w:hint="eastAsia"/>
          <w:b/>
          <w:bCs/>
          <w:color w:val="000000"/>
          <w:sz w:val="30"/>
          <w:szCs w:val="30"/>
        </w:rPr>
        <w:t>附加分值</w:t>
      </w:r>
    </w:p>
    <w:p>
      <w:pPr>
        <w:pStyle w:val="8"/>
        <w:adjustRightInd w:val="0"/>
        <w:snapToGrid w:val="0"/>
        <w:spacing w:before="0" w:beforeAutospacing="0" w:after="0" w:afterAutospacing="0" w:line="360" w:lineRule="exact"/>
        <w:ind w:firstLine="452" w:firstLineChars="150"/>
        <w:jc w:val="center"/>
        <w:rPr>
          <w:b/>
          <w:color w:val="000000"/>
          <w:sz w:val="30"/>
          <w:szCs w:val="30"/>
        </w:rPr>
      </w:pPr>
      <w:r>
        <w:rPr>
          <w:rFonts w:hint="eastAsia"/>
          <w:b/>
          <w:bCs/>
          <w:color w:val="000000"/>
          <w:sz w:val="30"/>
          <w:szCs w:val="30"/>
        </w:rPr>
        <w:t>评分表</w:t>
      </w:r>
    </w:p>
    <w:tbl>
      <w:tblPr>
        <w:tblStyle w:val="4"/>
        <w:tblpPr w:leftFromText="180" w:rightFromText="180" w:vertAnchor="page" w:horzAnchor="margin" w:tblpXSpec="center" w:tblpY="2617"/>
        <w:tblW w:w="880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3576"/>
        <w:gridCol w:w="1936"/>
        <w:gridCol w:w="866"/>
        <w:gridCol w:w="16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 w:val="24"/>
                <w:szCs w:val="24"/>
              </w:rPr>
              <w:t>评分内容</w:t>
            </w:r>
          </w:p>
        </w:tc>
        <w:tc>
          <w:tcPr>
            <w:tcW w:w="1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 w:val="24"/>
                <w:szCs w:val="24"/>
              </w:rPr>
              <w:t>得分原因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得分分值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一</w:t>
            </w:r>
          </w:p>
        </w:tc>
        <w:tc>
          <w:tcPr>
            <w:tcW w:w="3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加分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微软雅黑" w:hAnsi="微软雅黑" w:eastAsia="微软雅黑" w:cs="宋体"/>
                <w:b/>
                <w:bCs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333333"/>
                <w:kern w:val="0"/>
                <w:sz w:val="19"/>
                <w:szCs w:val="19"/>
              </w:rPr>
              <w:t>　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3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等线" w:hAnsi="等线" w:cs="Times New Roman"/>
                <w:bCs/>
                <w:szCs w:val="24"/>
              </w:rPr>
              <w:t>配合市区主管部门或协会组织工程现场举行观摩活动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微软雅黑" w:hAnsi="微软雅黑" w:eastAsia="微软雅黑" w:cs="宋体"/>
                <w:b/>
                <w:bCs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9"/>
                <w:szCs w:val="19"/>
              </w:rPr>
              <w:t>　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cs="Times New Roman"/>
                <w:bCs/>
                <w:szCs w:val="24"/>
              </w:rPr>
              <w:t>每次加2分，最多加3分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3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等线" w:hAnsi="等线" w:cs="Times New Roman"/>
                <w:bCs/>
                <w:szCs w:val="24"/>
              </w:rPr>
              <w:t>配合市区主管部门组织现场安全应急救援演练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微软雅黑" w:hAnsi="微软雅黑" w:eastAsia="微软雅黑" w:cs="宋体"/>
                <w:b/>
                <w:bCs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9"/>
                <w:szCs w:val="19"/>
              </w:rPr>
              <w:t>　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cs="Times New Roman"/>
                <w:bCs/>
                <w:szCs w:val="24"/>
              </w:rPr>
              <w:t>每次加2分，最多加3分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3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等线" w:hAnsi="等线" w:cs="Times New Roman"/>
                <w:bCs/>
                <w:szCs w:val="24"/>
              </w:rPr>
              <w:t>积极开展与本工程有关的科技创新活动，例如发明专利、工法等，取得成果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微软雅黑" w:hAnsi="微软雅黑" w:eastAsia="微软雅黑" w:cs="宋体"/>
                <w:b/>
                <w:bCs/>
                <w:kern w:val="0"/>
                <w:sz w:val="19"/>
                <w:szCs w:val="19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cs="Times New Roman"/>
                <w:bCs/>
                <w:szCs w:val="24"/>
              </w:rPr>
              <w:t>每项加</w:t>
            </w:r>
            <w:r>
              <w:rPr>
                <w:rFonts w:ascii="等线" w:hAnsi="等线" w:cs="Times New Roman"/>
                <w:bCs/>
                <w:szCs w:val="24"/>
              </w:rPr>
              <w:t>2</w:t>
            </w:r>
            <w:r>
              <w:rPr>
                <w:rFonts w:hint="eastAsia" w:ascii="等线" w:hAnsi="等线" w:cs="Times New Roman"/>
                <w:bCs/>
                <w:szCs w:val="24"/>
              </w:rPr>
              <w:t>分，最多加3分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3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等线" w:hAnsi="等线" w:cs="Times New Roman"/>
                <w:bCs/>
                <w:szCs w:val="24"/>
              </w:rPr>
              <w:t>积极开展与本工程有关的科技创新活动，例如使用专利、论文、QC 活动等，取得成果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微软雅黑" w:hAnsi="微软雅黑" w:eastAsia="微软雅黑" w:cs="宋体"/>
                <w:b/>
                <w:bCs/>
                <w:kern w:val="0"/>
                <w:sz w:val="19"/>
                <w:szCs w:val="19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cs="Times New Roman"/>
                <w:bCs/>
                <w:szCs w:val="24"/>
              </w:rPr>
              <w:t>每项加</w:t>
            </w:r>
            <w:r>
              <w:rPr>
                <w:rFonts w:ascii="等线" w:hAnsi="等线" w:cs="Times New Roman"/>
                <w:bCs/>
                <w:szCs w:val="24"/>
              </w:rPr>
              <w:t>1</w:t>
            </w:r>
            <w:r>
              <w:rPr>
                <w:rFonts w:hint="eastAsia" w:ascii="等线" w:hAnsi="等线" w:cs="Times New Roman"/>
                <w:bCs/>
                <w:szCs w:val="24"/>
              </w:rPr>
              <w:t>分，最多加3分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3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等线" w:hAnsi="等线" w:cs="Times New Roman"/>
                <w:bCs/>
                <w:szCs w:val="24"/>
              </w:rPr>
              <w:t>工程项目开展党建联建工作，并取得一定的成果，得到市区表彰的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微软雅黑" w:hAnsi="微软雅黑" w:eastAsia="微软雅黑" w:cs="宋体"/>
                <w:b/>
                <w:bCs/>
                <w:kern w:val="0"/>
                <w:sz w:val="19"/>
                <w:szCs w:val="19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cs="Times New Roman"/>
                <w:bCs/>
                <w:szCs w:val="24"/>
              </w:rPr>
              <w:t>每次加</w:t>
            </w:r>
            <w:r>
              <w:rPr>
                <w:rFonts w:ascii="等线" w:hAnsi="等线" w:cs="Times New Roman"/>
                <w:bCs/>
                <w:szCs w:val="24"/>
              </w:rPr>
              <w:t>2</w:t>
            </w:r>
            <w:r>
              <w:rPr>
                <w:rFonts w:hint="eastAsia" w:ascii="等线" w:hAnsi="等线" w:cs="Times New Roman"/>
                <w:bCs/>
                <w:szCs w:val="24"/>
              </w:rPr>
              <w:t>分，最多加3分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3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等线" w:hAnsi="等线" w:cs="Times New Roman"/>
                <w:bCs/>
                <w:szCs w:val="24"/>
              </w:rPr>
            </w:pPr>
            <w:r>
              <w:rPr>
                <w:rFonts w:hint="eastAsia" w:ascii="等线" w:hAnsi="等线" w:cs="Times New Roman"/>
                <w:bCs/>
                <w:szCs w:val="24"/>
              </w:rPr>
              <w:t>受到行业主管部门或其他行政部门的通报表彰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微软雅黑" w:hAnsi="微软雅黑" w:eastAsia="微软雅黑" w:cs="宋体"/>
                <w:b/>
                <w:bCs/>
                <w:kern w:val="0"/>
                <w:sz w:val="19"/>
                <w:szCs w:val="19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等线" w:hAnsi="等线" w:cs="Times New Roman"/>
                <w:bCs/>
                <w:szCs w:val="24"/>
              </w:rPr>
            </w:pPr>
            <w:r>
              <w:rPr>
                <w:rFonts w:hint="eastAsia" w:ascii="等线" w:hAnsi="等线" w:cs="Times New Roman"/>
                <w:bCs/>
                <w:szCs w:val="24"/>
              </w:rPr>
              <w:t>市级每次加</w:t>
            </w:r>
            <w:r>
              <w:rPr>
                <w:rFonts w:ascii="等线" w:hAnsi="等线" w:cs="Times New Roman"/>
                <w:bCs/>
                <w:szCs w:val="24"/>
              </w:rPr>
              <w:t>2</w:t>
            </w:r>
            <w:r>
              <w:rPr>
                <w:rFonts w:hint="eastAsia" w:ascii="等线" w:hAnsi="等线" w:cs="Times New Roman"/>
                <w:bCs/>
                <w:szCs w:val="24"/>
              </w:rPr>
              <w:t>分，区级每次加</w:t>
            </w:r>
            <w:r>
              <w:rPr>
                <w:rFonts w:ascii="等线" w:hAnsi="等线" w:cs="Times New Roman"/>
                <w:bCs/>
                <w:szCs w:val="24"/>
              </w:rPr>
              <w:t>1</w:t>
            </w:r>
            <w:r>
              <w:rPr>
                <w:rFonts w:hint="eastAsia" w:ascii="等线" w:hAnsi="等线" w:cs="Times New Roman"/>
                <w:bCs/>
                <w:szCs w:val="24"/>
              </w:rPr>
              <w:t>分，最多加3分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二</w:t>
            </w:r>
          </w:p>
        </w:tc>
        <w:tc>
          <w:tcPr>
            <w:tcW w:w="3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等线" w:hAnsi="等线" w:cs="Times New Roman"/>
                <w:bCs/>
                <w:szCs w:val="24"/>
              </w:rPr>
            </w:pPr>
            <w:r>
              <w:rPr>
                <w:rFonts w:hint="eastAsia" w:ascii="等线" w:hAnsi="等线" w:cs="Times New Roman"/>
                <w:bCs/>
                <w:szCs w:val="24"/>
              </w:rPr>
              <w:t>扣分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微软雅黑" w:hAnsi="微软雅黑" w:eastAsia="微软雅黑" w:cs="宋体"/>
                <w:b/>
                <w:bCs/>
                <w:kern w:val="0"/>
                <w:sz w:val="19"/>
                <w:szCs w:val="19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等线" w:hAnsi="等线" w:cs="Times New Roman"/>
                <w:bCs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3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等线" w:hAnsi="等线" w:cs="Times New Roman"/>
                <w:bCs/>
                <w:szCs w:val="24"/>
              </w:rPr>
            </w:pPr>
            <w:r>
              <w:rPr>
                <w:rFonts w:hint="eastAsia" w:ascii="等线" w:hAnsi="等线" w:cs="Times New Roman"/>
                <w:bCs/>
                <w:szCs w:val="24"/>
              </w:rPr>
              <w:t>受主行业主管部门或其他行政部门的通报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微软雅黑" w:hAnsi="微软雅黑" w:eastAsia="微软雅黑" w:cs="宋体"/>
                <w:b/>
                <w:bCs/>
                <w:kern w:val="0"/>
                <w:sz w:val="19"/>
                <w:szCs w:val="19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等线" w:hAnsi="等线" w:cs="Times New Roman"/>
                <w:bCs/>
                <w:szCs w:val="24"/>
              </w:rPr>
            </w:pPr>
            <w:r>
              <w:rPr>
                <w:rFonts w:hint="eastAsia" w:ascii="等线" w:hAnsi="等线" w:cs="Times New Roman"/>
                <w:bCs/>
                <w:szCs w:val="24"/>
              </w:rPr>
              <w:t>市级每次扣</w:t>
            </w:r>
            <w:r>
              <w:rPr>
                <w:rFonts w:ascii="等线" w:hAnsi="等线" w:cs="Times New Roman"/>
                <w:bCs/>
                <w:szCs w:val="24"/>
              </w:rPr>
              <w:t>2</w:t>
            </w:r>
            <w:r>
              <w:rPr>
                <w:rFonts w:hint="eastAsia" w:ascii="等线" w:hAnsi="等线" w:cs="Times New Roman"/>
                <w:bCs/>
                <w:szCs w:val="24"/>
              </w:rPr>
              <w:t>分，区级每次扣</w:t>
            </w:r>
            <w:r>
              <w:rPr>
                <w:rFonts w:ascii="等线" w:hAnsi="等线" w:cs="Times New Roman"/>
                <w:bCs/>
                <w:szCs w:val="24"/>
              </w:rPr>
              <w:t>1</w:t>
            </w:r>
            <w:r>
              <w:rPr>
                <w:rFonts w:hint="eastAsia" w:ascii="等线" w:hAnsi="等线" w:cs="Times New Roman"/>
                <w:bCs/>
                <w:szCs w:val="24"/>
              </w:rPr>
              <w:t>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433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等线" w:hAnsi="等线" w:cs="Times New Roman"/>
                <w:bCs/>
                <w:szCs w:val="24"/>
              </w:rPr>
            </w:pPr>
            <w:r>
              <w:rPr>
                <w:rFonts w:hint="eastAsia" w:ascii="等线" w:hAnsi="等线" w:cs="Times New Roman"/>
                <w:bCs/>
                <w:szCs w:val="24"/>
              </w:rPr>
              <w:t xml:space="preserve">合 </w:t>
            </w:r>
            <w:r>
              <w:rPr>
                <w:rFonts w:ascii="等线" w:hAnsi="等线" w:cs="Times New Roman"/>
                <w:bCs/>
                <w:szCs w:val="24"/>
              </w:rPr>
              <w:t xml:space="preserve">   </w:t>
            </w:r>
            <w:r>
              <w:rPr>
                <w:rFonts w:hint="eastAsia" w:ascii="等线" w:hAnsi="等线" w:cs="Times New Roman"/>
                <w:bCs/>
                <w:szCs w:val="24"/>
              </w:rPr>
              <w:t>计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微软雅黑" w:hAnsi="微软雅黑" w:eastAsia="微软雅黑" w:cs="宋体"/>
                <w:b/>
                <w:b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等线" w:hAnsi="等线" w:cs="Times New Roman"/>
                <w:bCs/>
                <w:szCs w:val="24"/>
              </w:rPr>
            </w:pPr>
          </w:p>
        </w:tc>
      </w:tr>
    </w:tbl>
    <w:p>
      <w:pPr>
        <w:pStyle w:val="8"/>
        <w:adjustRightInd w:val="0"/>
        <w:snapToGrid w:val="0"/>
        <w:spacing w:before="0" w:beforeAutospacing="0" w:after="0" w:afterAutospacing="0" w:line="360" w:lineRule="exact"/>
        <w:ind w:firstLine="360" w:firstLineChars="150"/>
        <w:jc w:val="center"/>
        <w:rPr>
          <w:color w:val="000000"/>
        </w:rPr>
      </w:pPr>
    </w:p>
    <w:p>
      <w:pPr>
        <w:spacing w:line="360" w:lineRule="exact"/>
      </w:pPr>
    </w:p>
    <w:sectPr>
      <w:pgSz w:w="11906" w:h="16838"/>
      <w:pgMar w:top="1440" w:right="141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liZmI3YTQxMzU3ZGQ1MmI2NTI2ZWY1ZWFiZDM2NzIifQ=="/>
  </w:docVars>
  <w:rsids>
    <w:rsidRoot w:val="001B0F7F"/>
    <w:rsid w:val="001B0F7F"/>
    <w:rsid w:val="00407CEA"/>
    <w:rsid w:val="00463326"/>
    <w:rsid w:val="004E5AF9"/>
    <w:rsid w:val="00583056"/>
    <w:rsid w:val="005F7C82"/>
    <w:rsid w:val="006C03E3"/>
    <w:rsid w:val="00845955"/>
    <w:rsid w:val="00A81F91"/>
    <w:rsid w:val="00EC7C28"/>
    <w:rsid w:val="00FF5077"/>
    <w:rsid w:val="1B5905B5"/>
    <w:rsid w:val="1D491EEC"/>
    <w:rsid w:val="7EB7356E"/>
    <w:rsid w:val="7FFF3F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reader-word-layer reader-word-s6-6 reader-word-s6-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327</Words>
  <Characters>329</Characters>
  <Lines>2</Lines>
  <Paragraphs>1</Paragraphs>
  <TotalTime>1</TotalTime>
  <ScaleCrop>false</ScaleCrop>
  <LinksUpToDate>false</LinksUpToDate>
  <CharactersWithSpaces>344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2022-09-13T10:45:00Z</dcterms:created>
  <dc:creator>罗 巨</dc:creator>
  <cp:lastModifiedBy>Administrator</cp:lastModifiedBy>
  <cp:lastPrinted>2022-10-25T09:30:00Z</cp:lastPrinted>
  <dcterms:modified xsi:type="dcterms:W3CDTF">2022-12-07T07:42:12Z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34AC0D3AF79B417092DBC8FA8EB4B536</vt:lpwstr>
  </property>
</Properties>
</file>